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2F51" w14:textId="2C40FEC9" w:rsidR="00062309" w:rsidRPr="00062309" w:rsidRDefault="00062309" w:rsidP="004C443E">
      <w:pPr>
        <w:spacing w:line="276" w:lineRule="auto"/>
        <w:jc w:val="center"/>
        <w:rPr>
          <w:rFonts w:ascii="新宋体" w:eastAsia="新宋体" w:hAnsi="新宋体" w:hint="eastAsia"/>
          <w:b/>
          <w:bCs/>
          <w:szCs w:val="21"/>
        </w:rPr>
      </w:pPr>
      <w:bookmarkStart w:id="0" w:name="_Hlk173492230"/>
      <w:r w:rsidRPr="00062309">
        <w:rPr>
          <w:rFonts w:ascii="新宋体" w:eastAsia="新宋体" w:hAnsi="新宋体" w:hint="eastAsia"/>
          <w:b/>
          <w:bCs/>
          <w:szCs w:val="21"/>
        </w:rPr>
        <w:t>基本医疗（初级保健）研究的报告条目共识</w:t>
      </w:r>
      <w:bookmarkEnd w:id="0"/>
      <w:r w:rsidRPr="00062309">
        <w:rPr>
          <w:rFonts w:ascii="新宋体" w:eastAsia="新宋体" w:hAnsi="新宋体" w:hint="eastAsia"/>
          <w:b/>
          <w:bCs/>
          <w:szCs w:val="21"/>
        </w:rPr>
        <w:t>清单（CRISP清单）</w:t>
      </w:r>
    </w:p>
    <w:p w14:paraId="3A5BB301" w14:textId="77777777" w:rsidR="00062309" w:rsidRPr="00062309" w:rsidRDefault="00062309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5EBBDCB3" w14:textId="42E2D27E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CRISP 清单可以帮助研究人员满足其读者的需求</w:t>
      </w:r>
      <w:r w:rsidRPr="00062309">
        <w:rPr>
          <w:rFonts w:ascii="新宋体" w:eastAsia="新宋体" w:hAnsi="新宋体" w:hint="eastAsia"/>
          <w:szCs w:val="21"/>
          <w:vertAlign w:val="superscript"/>
        </w:rPr>
        <w:t>1</w:t>
      </w:r>
      <w:r w:rsidRPr="00062309">
        <w:rPr>
          <w:rFonts w:ascii="新宋体" w:eastAsia="新宋体" w:hAnsi="新宋体" w:hint="eastAsia"/>
          <w:szCs w:val="21"/>
        </w:rPr>
        <w:t>，包括基本医疗（初级保健）相关人员所认为的，对基本医疗（初级保健）研究报告的可靠性、质量和实用性至关重要的内容。</w:t>
      </w:r>
    </w:p>
    <w:p w14:paraId="339EC7D6" w14:textId="5FA04E20" w:rsidR="00062309" w:rsidRPr="00062309" w:rsidRDefault="00062309" w:rsidP="004C443E">
      <w:pPr>
        <w:spacing w:line="276" w:lineRule="auto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这项清单提出了作者撰写报告时应考虑的建议</w:t>
      </w:r>
      <w:r w:rsidR="00D076BD">
        <w:rPr>
          <w:rFonts w:ascii="新宋体" w:eastAsia="新宋体" w:hAnsi="新宋体" w:hint="eastAsia"/>
          <w:szCs w:val="21"/>
        </w:rPr>
        <w:t>，</w:t>
      </w:r>
      <w:r w:rsidRPr="00062309">
        <w:rPr>
          <w:rFonts w:ascii="新宋体" w:eastAsia="新宋体" w:hAnsi="新宋体" w:hint="eastAsia"/>
          <w:szCs w:val="21"/>
        </w:rPr>
        <w:t>但并未试图限制研究报告过程的有效性或创造性</w:t>
      </w:r>
      <w:r w:rsidR="00D076BD">
        <w:rPr>
          <w:rFonts w:ascii="新宋体" w:eastAsia="新宋体" w:hAnsi="新宋体" w:hint="eastAsia"/>
          <w:szCs w:val="21"/>
        </w:rPr>
        <w:t>，</w:t>
      </w:r>
      <w:r w:rsidRPr="00062309">
        <w:rPr>
          <w:rFonts w:ascii="新宋体" w:eastAsia="新宋体" w:hAnsi="新宋体" w:hint="eastAsia"/>
          <w:szCs w:val="21"/>
        </w:rPr>
        <w:t>作者和</w:t>
      </w:r>
      <w:proofErr w:type="gramStart"/>
      <w:r w:rsidRPr="00062309">
        <w:rPr>
          <w:rFonts w:ascii="新宋体" w:eastAsia="新宋体" w:hAnsi="新宋体" w:hint="eastAsia"/>
          <w:szCs w:val="21"/>
        </w:rPr>
        <w:t>编辑</w:t>
      </w:r>
      <w:r w:rsidR="00D076BD">
        <w:rPr>
          <w:rFonts w:ascii="新宋体" w:eastAsia="新宋体" w:hAnsi="新宋体" w:hint="eastAsia"/>
          <w:szCs w:val="21"/>
        </w:rPr>
        <w:t>仍</w:t>
      </w:r>
      <w:proofErr w:type="gramEnd"/>
      <w:r w:rsidR="00D076BD">
        <w:rPr>
          <w:rFonts w:ascii="新宋体" w:eastAsia="新宋体" w:hAnsi="新宋体" w:hint="eastAsia"/>
          <w:szCs w:val="21"/>
        </w:rPr>
        <w:t>拥有对论文和报告的最终决定权</w:t>
      </w:r>
      <w:r w:rsidRPr="00062309">
        <w:rPr>
          <w:rFonts w:ascii="新宋体" w:eastAsia="新宋体" w:hAnsi="新宋体" w:hint="eastAsia"/>
          <w:szCs w:val="21"/>
        </w:rPr>
        <w:t>。</w:t>
      </w:r>
    </w:p>
    <w:p w14:paraId="1FDBB1E0" w14:textId="11F9EF02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基本医疗（初级保健）研究涉及各种</w:t>
      </w:r>
      <w:r w:rsidR="00D076BD">
        <w:rPr>
          <w:rFonts w:ascii="新宋体" w:eastAsia="新宋体" w:hAnsi="新宋体" w:hint="eastAsia"/>
          <w:szCs w:val="21"/>
        </w:rPr>
        <w:t>研究</w:t>
      </w:r>
      <w:r w:rsidRPr="00062309">
        <w:rPr>
          <w:rFonts w:ascii="新宋体" w:eastAsia="新宋体" w:hAnsi="新宋体" w:hint="eastAsia"/>
          <w:szCs w:val="21"/>
        </w:rPr>
        <w:t>方法、设计、主题和背景。这项清单涵盖了上述广泛的范围。因此，并非清单的所有条目都适用于</w:t>
      </w:r>
      <w:r w:rsidR="00600AE2">
        <w:rPr>
          <w:rFonts w:ascii="新宋体" w:eastAsia="新宋体" w:hAnsi="新宋体" w:hint="eastAsia"/>
          <w:szCs w:val="21"/>
        </w:rPr>
        <w:t>您的</w:t>
      </w:r>
      <w:r w:rsidRPr="00062309">
        <w:rPr>
          <w:rFonts w:ascii="新宋体" w:eastAsia="新宋体" w:hAnsi="新宋体" w:hint="eastAsia"/>
          <w:szCs w:val="21"/>
        </w:rPr>
        <w:t>研究。有些条目可能要求您提供不</w:t>
      </w:r>
      <w:r w:rsidR="00600AE2">
        <w:rPr>
          <w:rFonts w:ascii="新宋体" w:eastAsia="新宋体" w:hAnsi="新宋体" w:hint="eastAsia"/>
          <w:szCs w:val="21"/>
        </w:rPr>
        <w:t>适</w:t>
      </w:r>
      <w:r w:rsidRPr="00062309">
        <w:rPr>
          <w:rFonts w:ascii="新宋体" w:eastAsia="新宋体" w:hAnsi="新宋体" w:hint="eastAsia"/>
          <w:szCs w:val="21"/>
        </w:rPr>
        <w:t>用的信息。请跳过这些条目，并根据您的实际需要，</w:t>
      </w:r>
      <w:r w:rsidR="00D92E3B">
        <w:rPr>
          <w:rFonts w:ascii="新宋体" w:eastAsia="新宋体" w:hAnsi="新宋体" w:hint="eastAsia"/>
          <w:szCs w:val="21"/>
        </w:rPr>
        <w:t>利用</w:t>
      </w:r>
      <w:r w:rsidRPr="00062309">
        <w:rPr>
          <w:rFonts w:ascii="新宋体" w:eastAsia="新宋体" w:hAnsi="新宋体" w:hint="eastAsia"/>
          <w:szCs w:val="21"/>
        </w:rPr>
        <w:t>清单的其余部分，帮助您改进研究报告。</w:t>
      </w:r>
    </w:p>
    <w:p w14:paraId="6BEEEA59" w14:textId="77777777" w:rsidR="00062309" w:rsidRPr="00062309" w:rsidRDefault="00062309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72223541" w14:textId="77777777" w:rsidR="00062309" w:rsidRPr="00241637" w:rsidRDefault="00062309" w:rsidP="004C443E">
      <w:pPr>
        <w:spacing w:line="276" w:lineRule="auto"/>
        <w:ind w:firstLineChars="200" w:firstLine="422"/>
        <w:rPr>
          <w:rFonts w:ascii="新宋体" w:eastAsia="新宋体" w:hAnsi="新宋体" w:hint="eastAsia"/>
          <w:b/>
          <w:bCs/>
          <w:szCs w:val="21"/>
        </w:rPr>
      </w:pPr>
      <w:r w:rsidRPr="00241637">
        <w:rPr>
          <w:rFonts w:ascii="新宋体" w:eastAsia="新宋体" w:hAnsi="新宋体" w:hint="eastAsia"/>
          <w:b/>
          <w:bCs/>
          <w:szCs w:val="21"/>
        </w:rPr>
        <w:t>如何使用 CRISP 清单：</w:t>
      </w:r>
    </w:p>
    <w:p w14:paraId="0E1D2231" w14:textId="129AE088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请回答</w:t>
      </w:r>
      <w:r w:rsidR="00D92E3B">
        <w:rPr>
          <w:rFonts w:ascii="新宋体" w:eastAsia="新宋体" w:hAnsi="新宋体" w:hint="eastAsia"/>
          <w:szCs w:val="21"/>
        </w:rPr>
        <w:t>清单</w:t>
      </w:r>
      <w:r w:rsidRPr="00062309">
        <w:rPr>
          <w:rFonts w:ascii="新宋体" w:eastAsia="新宋体" w:hAnsi="新宋体" w:hint="eastAsia"/>
          <w:szCs w:val="21"/>
        </w:rPr>
        <w:t>列出的每一个条目，即使它没有包含在您的报告中。</w:t>
      </w:r>
    </w:p>
    <w:p w14:paraId="45CFDD8F" w14:textId="2ABB3BB0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请检查条目是否已包含在您的报告中：是，否，或是它不适用于您的研究。</w:t>
      </w:r>
    </w:p>
    <w:p w14:paraId="3EE32292" w14:textId="77777777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如果条目适用于研究设计，但未包含在报告中，请在“备注”部分提供简要解释。</w:t>
      </w:r>
    </w:p>
    <w:p w14:paraId="36B641C0" w14:textId="5AA476E7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 xml:space="preserve">“建议部分”指出了按照 </w:t>
      </w:r>
      <w:proofErr w:type="spellStart"/>
      <w:r w:rsidRPr="00062309">
        <w:rPr>
          <w:rFonts w:ascii="新宋体" w:eastAsia="新宋体" w:hAnsi="新宋体" w:hint="eastAsia"/>
          <w:szCs w:val="21"/>
        </w:rPr>
        <w:t>IMRaD</w:t>
      </w:r>
      <w:proofErr w:type="spellEnd"/>
      <w:r w:rsidRPr="00062309">
        <w:rPr>
          <w:rFonts w:ascii="新宋体" w:eastAsia="新宋体" w:hAnsi="新宋体" w:hint="eastAsia"/>
          <w:szCs w:val="21"/>
        </w:rPr>
        <w:t xml:space="preserve"> 格式（导言、方法、结果和讨论），</w:t>
      </w:r>
      <w:r w:rsidR="00600AE2">
        <w:rPr>
          <w:rFonts w:ascii="新宋体" w:eastAsia="新宋体" w:hAnsi="新宋体" w:hint="eastAsia"/>
          <w:szCs w:val="21"/>
        </w:rPr>
        <w:t>该</w:t>
      </w:r>
      <w:r w:rsidRPr="00062309">
        <w:rPr>
          <w:rFonts w:ascii="新宋体" w:eastAsia="新宋体" w:hAnsi="新宋体" w:hint="eastAsia"/>
          <w:szCs w:val="21"/>
        </w:rPr>
        <w:t>条目通常</w:t>
      </w:r>
      <w:r w:rsidR="00600AE2">
        <w:rPr>
          <w:rFonts w:ascii="新宋体" w:eastAsia="新宋体" w:hAnsi="新宋体" w:hint="eastAsia"/>
          <w:szCs w:val="21"/>
        </w:rPr>
        <w:t>应在</w:t>
      </w:r>
      <w:r w:rsidR="00600AE2" w:rsidRPr="00062309">
        <w:rPr>
          <w:rFonts w:ascii="新宋体" w:eastAsia="新宋体" w:hAnsi="新宋体" w:hint="eastAsia"/>
          <w:szCs w:val="21"/>
        </w:rPr>
        <w:t>研究报告中</w:t>
      </w:r>
      <w:r w:rsidRPr="00062309">
        <w:rPr>
          <w:rFonts w:ascii="新宋体" w:eastAsia="新宋体" w:hAnsi="新宋体" w:hint="eastAsia"/>
          <w:szCs w:val="21"/>
        </w:rPr>
        <w:t>出现的位置。这仅是建议</w:t>
      </w:r>
      <w:r w:rsidR="00600AE2">
        <w:rPr>
          <w:rFonts w:ascii="新宋体" w:eastAsia="新宋体" w:hAnsi="新宋体" w:hint="eastAsia"/>
          <w:szCs w:val="21"/>
        </w:rPr>
        <w:t>，</w:t>
      </w:r>
      <w:r w:rsidRPr="00062309">
        <w:rPr>
          <w:rFonts w:ascii="新宋体" w:eastAsia="新宋体" w:hAnsi="新宋体" w:hint="eastAsia"/>
          <w:szCs w:val="21"/>
        </w:rPr>
        <w:t>如果条目出现在报告的其他部分，您可以在“</w:t>
      </w:r>
      <w:r w:rsidR="000E43E5">
        <w:rPr>
          <w:rFonts w:ascii="新宋体" w:eastAsia="新宋体" w:hAnsi="新宋体" w:hint="eastAsia"/>
          <w:szCs w:val="21"/>
        </w:rPr>
        <w:t>备注</w:t>
      </w:r>
      <w:r w:rsidRPr="00062309">
        <w:rPr>
          <w:rFonts w:ascii="新宋体" w:eastAsia="新宋体" w:hAnsi="新宋体" w:hint="eastAsia"/>
          <w:szCs w:val="21"/>
        </w:rPr>
        <w:t>”中添加相关信息。</w:t>
      </w:r>
    </w:p>
    <w:p w14:paraId="16CDF0D2" w14:textId="1F5EDA3B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您可以在“</w:t>
      </w:r>
      <w:r w:rsidR="000E43E5">
        <w:rPr>
          <w:rFonts w:ascii="新宋体" w:eastAsia="新宋体" w:hAnsi="新宋体" w:hint="eastAsia"/>
          <w:szCs w:val="21"/>
        </w:rPr>
        <w:t>备注</w:t>
      </w:r>
      <w:r w:rsidRPr="00062309">
        <w:rPr>
          <w:rFonts w:ascii="新宋体" w:eastAsia="新宋体" w:hAnsi="新宋体" w:hint="eastAsia"/>
          <w:szCs w:val="21"/>
        </w:rPr>
        <w:t>”中按行、页，或是</w:t>
      </w:r>
      <w:proofErr w:type="gramStart"/>
      <w:r w:rsidR="0079724E">
        <w:rPr>
          <w:rFonts w:ascii="新宋体" w:eastAsia="新宋体" w:hAnsi="新宋体" w:hint="eastAsia"/>
          <w:szCs w:val="21"/>
        </w:rPr>
        <w:t>版块</w:t>
      </w:r>
      <w:proofErr w:type="gramEnd"/>
      <w:r w:rsidRPr="00062309">
        <w:rPr>
          <w:rFonts w:ascii="新宋体" w:eastAsia="新宋体" w:hAnsi="新宋体" w:hint="eastAsia"/>
          <w:szCs w:val="21"/>
        </w:rPr>
        <w:t>，写下条目所在的位置。</w:t>
      </w:r>
    </w:p>
    <w:p w14:paraId="7CDAFF68" w14:textId="2DB12611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关于更多的信息，以及各条目的解释和</w:t>
      </w:r>
      <w:r w:rsidR="000E43E5">
        <w:rPr>
          <w:rFonts w:ascii="新宋体" w:eastAsia="新宋体" w:hAnsi="新宋体" w:hint="eastAsia"/>
          <w:szCs w:val="21"/>
        </w:rPr>
        <w:t>示例</w:t>
      </w:r>
      <w:r w:rsidRPr="00062309">
        <w:rPr>
          <w:rFonts w:ascii="新宋体" w:eastAsia="新宋体" w:hAnsi="新宋体" w:hint="eastAsia"/>
          <w:szCs w:val="21"/>
        </w:rPr>
        <w:t>，请参阅 CRISP 声明附录</w:t>
      </w:r>
      <w:r w:rsidR="005D63D6" w:rsidRPr="005D63D6">
        <w:rPr>
          <w:rFonts w:ascii="新宋体" w:eastAsia="新宋体" w:hAnsi="新宋体" w:hint="eastAsia"/>
          <w:szCs w:val="21"/>
          <w:vertAlign w:val="superscript"/>
        </w:rPr>
        <w:t>2</w:t>
      </w:r>
      <w:r w:rsidRPr="00062309">
        <w:rPr>
          <w:rFonts w:ascii="新宋体" w:eastAsia="新宋体" w:hAnsi="新宋体" w:hint="eastAsia"/>
          <w:szCs w:val="21"/>
        </w:rPr>
        <w:t>中的补充指南。</w:t>
      </w:r>
    </w:p>
    <w:p w14:paraId="25669407" w14:textId="24BE543C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您可以选择</w:t>
      </w:r>
      <w:r w:rsidR="004E4C14">
        <w:rPr>
          <w:rFonts w:ascii="新宋体" w:eastAsia="新宋体" w:hAnsi="新宋体" w:hint="eastAsia"/>
          <w:szCs w:val="21"/>
        </w:rPr>
        <w:t>把填写好</w:t>
      </w:r>
      <w:r w:rsidRPr="00062309">
        <w:rPr>
          <w:rFonts w:ascii="新宋体" w:eastAsia="新宋体" w:hAnsi="新宋体" w:hint="eastAsia"/>
          <w:szCs w:val="21"/>
        </w:rPr>
        <w:t>的清单与您的手稿一同提交给学术期刊，以帮助编辑和审稿人了解您在研究报告中包含</w:t>
      </w:r>
      <w:r w:rsidR="004E4C14">
        <w:rPr>
          <w:rFonts w:ascii="新宋体" w:eastAsia="新宋体" w:hAnsi="新宋体" w:hint="eastAsia"/>
          <w:szCs w:val="21"/>
        </w:rPr>
        <w:t>的</w:t>
      </w:r>
      <w:r w:rsidRPr="00062309">
        <w:rPr>
          <w:rFonts w:ascii="新宋体" w:eastAsia="新宋体" w:hAnsi="新宋体" w:hint="eastAsia"/>
          <w:szCs w:val="21"/>
        </w:rPr>
        <w:t>所建议的条目。您</w:t>
      </w:r>
      <w:r w:rsidR="005D1285">
        <w:rPr>
          <w:rFonts w:ascii="新宋体" w:eastAsia="新宋体" w:hAnsi="新宋体" w:hint="eastAsia"/>
          <w:szCs w:val="21"/>
        </w:rPr>
        <w:t>也</w:t>
      </w:r>
      <w:r w:rsidRPr="00062309">
        <w:rPr>
          <w:rFonts w:ascii="新宋体" w:eastAsia="新宋体" w:hAnsi="新宋体" w:hint="eastAsia"/>
          <w:szCs w:val="21"/>
        </w:rPr>
        <w:t>可以使用适合您研究的其他报告指南</w:t>
      </w:r>
      <w:r w:rsidR="005D63D6" w:rsidRPr="005D63D6">
        <w:rPr>
          <w:rFonts w:ascii="新宋体" w:eastAsia="新宋体" w:hAnsi="新宋体" w:hint="eastAsia"/>
          <w:szCs w:val="21"/>
          <w:vertAlign w:val="superscript"/>
        </w:rPr>
        <w:t>1</w:t>
      </w:r>
      <w:r w:rsidRPr="00062309">
        <w:rPr>
          <w:rFonts w:ascii="新宋体" w:eastAsia="新宋体" w:hAnsi="新宋体" w:hint="eastAsia"/>
          <w:szCs w:val="21"/>
        </w:rPr>
        <w:t>。</w:t>
      </w:r>
      <w:r w:rsidR="005D1285">
        <w:rPr>
          <w:rFonts w:ascii="新宋体" w:eastAsia="新宋体" w:hAnsi="新宋体" w:hint="eastAsia"/>
          <w:szCs w:val="21"/>
        </w:rPr>
        <w:t>部分</w:t>
      </w:r>
      <w:r w:rsidRPr="00062309">
        <w:rPr>
          <w:rFonts w:ascii="新宋体" w:eastAsia="新宋体" w:hAnsi="新宋体" w:hint="eastAsia"/>
          <w:szCs w:val="21"/>
        </w:rPr>
        <w:t>CRISP清单的条目，可能会与其他指南</w:t>
      </w:r>
      <w:r w:rsidR="005D1285">
        <w:rPr>
          <w:rFonts w:ascii="新宋体" w:eastAsia="新宋体" w:hAnsi="新宋体" w:hint="eastAsia"/>
          <w:szCs w:val="21"/>
        </w:rPr>
        <w:t>的</w:t>
      </w:r>
      <w:r w:rsidR="005D63D6">
        <w:rPr>
          <w:rFonts w:ascii="新宋体" w:eastAsia="新宋体" w:hAnsi="新宋体" w:hint="eastAsia"/>
          <w:szCs w:val="21"/>
        </w:rPr>
        <w:t>内容重叠</w:t>
      </w:r>
      <w:r w:rsidRPr="00062309">
        <w:rPr>
          <w:rFonts w:ascii="新宋体" w:eastAsia="新宋体" w:hAnsi="新宋体" w:hint="eastAsia"/>
          <w:szCs w:val="21"/>
        </w:rPr>
        <w:t>。</w:t>
      </w:r>
    </w:p>
    <w:p w14:paraId="0037B006" w14:textId="3AD57D44" w:rsidR="00062309" w:rsidRPr="00062309" w:rsidRDefault="00062309" w:rsidP="004C443E">
      <w:pPr>
        <w:spacing w:line="276" w:lineRule="auto"/>
        <w:ind w:firstLineChars="200" w:firstLine="420"/>
        <w:rPr>
          <w:rFonts w:ascii="新宋体" w:eastAsia="新宋体" w:hAnsi="新宋体" w:hint="eastAsia"/>
          <w:szCs w:val="21"/>
        </w:rPr>
      </w:pPr>
      <w:r w:rsidRPr="00062309">
        <w:rPr>
          <w:rFonts w:ascii="新宋体" w:eastAsia="新宋体" w:hAnsi="新宋体" w:hint="eastAsia"/>
          <w:szCs w:val="21"/>
        </w:rPr>
        <w:t>关于更多的信息，请参阅 CRISP网站：https://crisp-pc.org/</w:t>
      </w:r>
    </w:p>
    <w:p w14:paraId="6F54BCAB" w14:textId="77777777" w:rsidR="00062309" w:rsidRPr="00062309" w:rsidRDefault="00062309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0D5BB95D" w14:textId="1B6AE80B" w:rsidR="00062309" w:rsidRPr="00241637" w:rsidRDefault="00062309" w:rsidP="004C443E">
      <w:pPr>
        <w:spacing w:line="276" w:lineRule="auto"/>
        <w:rPr>
          <w:rFonts w:ascii="新宋体" w:eastAsia="新宋体" w:hAnsi="新宋体" w:hint="eastAsia"/>
          <w:b/>
          <w:bCs/>
          <w:szCs w:val="21"/>
        </w:rPr>
      </w:pPr>
      <w:r w:rsidRPr="00241637">
        <w:rPr>
          <w:rFonts w:ascii="新宋体" w:eastAsia="新宋体" w:hAnsi="新宋体" w:hint="eastAsia"/>
          <w:b/>
          <w:bCs/>
          <w:szCs w:val="21"/>
        </w:rPr>
        <w:t>参考文献:</w:t>
      </w:r>
    </w:p>
    <w:p w14:paraId="223C2346" w14:textId="77777777" w:rsidR="00062309" w:rsidRPr="00241637" w:rsidRDefault="00062309" w:rsidP="004C443E">
      <w:pPr>
        <w:spacing w:line="276" w:lineRule="auto"/>
        <w:rPr>
          <w:rFonts w:ascii="新宋体" w:eastAsia="新宋体" w:hAnsi="新宋体" w:hint="eastAsia"/>
          <w:sz w:val="18"/>
          <w:szCs w:val="18"/>
        </w:rPr>
      </w:pPr>
      <w:r w:rsidRPr="00241637">
        <w:rPr>
          <w:rFonts w:ascii="新宋体" w:eastAsia="新宋体" w:hAnsi="新宋体" w:hint="eastAsia"/>
          <w:sz w:val="18"/>
          <w:szCs w:val="18"/>
        </w:rPr>
        <w:t xml:space="preserve">1.Improving the Reporting of Primary Care Research: Consensus Reporting Items for Studies in Primary Care—the CRISP Statement. William R. Phillips, Elizabeth </w:t>
      </w:r>
      <w:proofErr w:type="spellStart"/>
      <w:r w:rsidRPr="00241637">
        <w:rPr>
          <w:rFonts w:ascii="新宋体" w:eastAsia="新宋体" w:hAnsi="新宋体" w:hint="eastAsia"/>
          <w:sz w:val="18"/>
          <w:szCs w:val="18"/>
        </w:rPr>
        <w:t>Sturgiss</w:t>
      </w:r>
      <w:proofErr w:type="spellEnd"/>
      <w:r w:rsidRPr="00241637">
        <w:rPr>
          <w:rFonts w:ascii="新宋体" w:eastAsia="新宋体" w:hAnsi="新宋体" w:hint="eastAsia"/>
          <w:sz w:val="18"/>
          <w:szCs w:val="18"/>
        </w:rPr>
        <w:t xml:space="preserve">, Paul </w:t>
      </w:r>
      <w:proofErr w:type="spellStart"/>
      <w:r w:rsidRPr="00241637">
        <w:rPr>
          <w:rFonts w:ascii="新宋体" w:eastAsia="新宋体" w:hAnsi="新宋体" w:hint="eastAsia"/>
          <w:sz w:val="18"/>
          <w:szCs w:val="18"/>
        </w:rPr>
        <w:t>Glasziou</w:t>
      </w:r>
      <w:proofErr w:type="spellEnd"/>
      <w:r w:rsidRPr="00241637">
        <w:rPr>
          <w:rFonts w:ascii="新宋体" w:eastAsia="新宋体" w:hAnsi="新宋体" w:hint="eastAsia"/>
          <w:sz w:val="18"/>
          <w:szCs w:val="18"/>
        </w:rPr>
        <w:t xml:space="preserve">, Tim C. olde Hartman, Aaron M. Orkin, Pallavi </w:t>
      </w:r>
      <w:proofErr w:type="spellStart"/>
      <w:r w:rsidRPr="00241637">
        <w:rPr>
          <w:rFonts w:ascii="新宋体" w:eastAsia="新宋体" w:hAnsi="新宋体" w:hint="eastAsia"/>
          <w:sz w:val="18"/>
          <w:szCs w:val="18"/>
        </w:rPr>
        <w:t>Prathivadi</w:t>
      </w:r>
      <w:proofErr w:type="spellEnd"/>
      <w:r w:rsidRPr="00241637">
        <w:rPr>
          <w:rFonts w:ascii="新宋体" w:eastAsia="新宋体" w:hAnsi="新宋体" w:hint="eastAsia"/>
          <w:sz w:val="18"/>
          <w:szCs w:val="18"/>
        </w:rPr>
        <w:t>, Joanne Reeve, Grant M. Russell, and Chris van Weel. Annals of Family Medicine November 2023, 21 (6) 549-555; DOI: https://doi.org/10.1370/afm.3029</w:t>
      </w:r>
    </w:p>
    <w:p w14:paraId="78220161" w14:textId="77777777" w:rsidR="00062309" w:rsidRPr="00241637" w:rsidRDefault="00062309" w:rsidP="004C443E">
      <w:pPr>
        <w:spacing w:line="276" w:lineRule="auto"/>
        <w:rPr>
          <w:rFonts w:ascii="新宋体" w:eastAsia="新宋体" w:hAnsi="新宋体" w:hint="eastAsia"/>
          <w:sz w:val="18"/>
          <w:szCs w:val="18"/>
        </w:rPr>
      </w:pPr>
      <w:r w:rsidRPr="00241637">
        <w:rPr>
          <w:rFonts w:ascii="新宋体" w:eastAsia="新宋体" w:hAnsi="新宋体" w:hint="eastAsia"/>
          <w:sz w:val="18"/>
          <w:szCs w:val="18"/>
        </w:rPr>
        <w:t>2.Supplemental Appendix. Consensus Reporting Items for Studies in Primary Care (CRISP) Explanation and Examples Guide. https://www.annfammed.org/content/annalsfm/suppl/2023/10/02/afm.3029.DC1/Phillips-Supp-App-Table-2023.pdf</w:t>
      </w:r>
    </w:p>
    <w:p w14:paraId="4B9BD4FB" w14:textId="77777777" w:rsidR="00062309" w:rsidRDefault="00062309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70CB0F2F" w14:textId="77777777" w:rsidR="004C443E" w:rsidRDefault="004C443E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162CD3FD" w14:textId="77777777" w:rsidR="004C443E" w:rsidRDefault="004C443E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6DD97ABB" w14:textId="77777777" w:rsidR="004C443E" w:rsidRPr="00062309" w:rsidRDefault="004C443E" w:rsidP="004C443E">
      <w:pPr>
        <w:spacing w:line="276" w:lineRule="auto"/>
        <w:rPr>
          <w:rFonts w:ascii="新宋体" w:eastAsia="新宋体" w:hAnsi="新宋体" w:hint="eastAsia"/>
          <w:szCs w:val="21"/>
        </w:rPr>
      </w:pPr>
    </w:p>
    <w:p w14:paraId="4A66EAC0" w14:textId="77777777" w:rsidR="00DD6FF9" w:rsidRDefault="00DD6FF9" w:rsidP="004C443E">
      <w:pPr>
        <w:spacing w:line="276" w:lineRule="auto"/>
        <w:jc w:val="center"/>
        <w:rPr>
          <w:rFonts w:ascii="新宋体" w:eastAsia="新宋体" w:hAnsi="新宋体"/>
          <w:b/>
          <w:bCs/>
          <w:szCs w:val="21"/>
        </w:rPr>
      </w:pPr>
    </w:p>
    <w:p w14:paraId="51394C65" w14:textId="253DAEC8" w:rsidR="00062309" w:rsidRPr="00241637" w:rsidRDefault="00241637" w:rsidP="004C443E">
      <w:pPr>
        <w:spacing w:line="276" w:lineRule="auto"/>
        <w:jc w:val="center"/>
        <w:rPr>
          <w:rFonts w:ascii="新宋体" w:eastAsia="新宋体" w:hAnsi="新宋体" w:hint="eastAsia"/>
          <w:b/>
          <w:bCs/>
          <w:szCs w:val="21"/>
        </w:rPr>
      </w:pPr>
      <w:r w:rsidRPr="00241637">
        <w:rPr>
          <w:rFonts w:ascii="新宋体" w:eastAsia="新宋体" w:hAnsi="新宋体" w:hint="eastAsia"/>
          <w:b/>
          <w:bCs/>
          <w:szCs w:val="21"/>
        </w:rPr>
        <w:t>CRISP清单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36"/>
        <w:gridCol w:w="559"/>
        <w:gridCol w:w="559"/>
        <w:gridCol w:w="830"/>
        <w:gridCol w:w="1380"/>
        <w:gridCol w:w="742"/>
      </w:tblGrid>
      <w:tr w:rsidR="00062309" w:rsidRPr="00241637" w14:paraId="3F6F1AAB" w14:textId="77777777" w:rsidTr="005D6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FE085EB" w14:textId="2F40C05D" w:rsidR="00062309" w:rsidRPr="00241637" w:rsidRDefault="00062309" w:rsidP="00DD6FF9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bookmarkStart w:id="1" w:name="_Hlk173591997"/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报告条目</w:t>
            </w:r>
          </w:p>
        </w:tc>
        <w:tc>
          <w:tcPr>
            <w:tcW w:w="1984" w:type="dxa"/>
            <w:gridSpan w:val="3"/>
          </w:tcPr>
          <w:p w14:paraId="344D9C3D" w14:textId="50EAF72B" w:rsidR="00062309" w:rsidRPr="00241637" w:rsidRDefault="00062309" w:rsidP="00DD6F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论文（报告）中是否已包括该条目的内容？</w:t>
            </w:r>
          </w:p>
        </w:tc>
        <w:tc>
          <w:tcPr>
            <w:tcW w:w="1418" w:type="dxa"/>
          </w:tcPr>
          <w:p w14:paraId="206FA608" w14:textId="4C143CE4" w:rsidR="00062309" w:rsidRPr="00241637" w:rsidRDefault="00062309" w:rsidP="00DD6F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相关</w:t>
            </w:r>
            <w:proofErr w:type="gramStart"/>
            <w:r w:rsidR="0079724E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版块</w:t>
            </w:r>
            <w:proofErr w:type="gramEnd"/>
          </w:p>
        </w:tc>
        <w:tc>
          <w:tcPr>
            <w:tcW w:w="759" w:type="dxa"/>
          </w:tcPr>
          <w:p w14:paraId="76413A86" w14:textId="3F70C1AF" w:rsidR="00062309" w:rsidRPr="00241637" w:rsidRDefault="005D1285" w:rsidP="00DD6FF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备注</w:t>
            </w:r>
          </w:p>
        </w:tc>
      </w:tr>
      <w:tr w:rsidR="00062309" w:rsidRPr="00241637" w14:paraId="331301A1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45EF2DB" w14:textId="77777777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9978224" w14:textId="6012241F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  <w:t>是</w:t>
            </w:r>
          </w:p>
        </w:tc>
        <w:tc>
          <w:tcPr>
            <w:tcW w:w="567" w:type="dxa"/>
          </w:tcPr>
          <w:p w14:paraId="74687CF6" w14:textId="6B1EA4AC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  <w:t>否</w:t>
            </w:r>
          </w:p>
        </w:tc>
        <w:tc>
          <w:tcPr>
            <w:tcW w:w="850" w:type="dxa"/>
          </w:tcPr>
          <w:p w14:paraId="678EDA0F" w14:textId="3D797FBD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  <w:t>不适用</w:t>
            </w:r>
          </w:p>
        </w:tc>
        <w:tc>
          <w:tcPr>
            <w:tcW w:w="1418" w:type="dxa"/>
          </w:tcPr>
          <w:p w14:paraId="6E50527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59" w:type="dxa"/>
          </w:tcPr>
          <w:p w14:paraId="1A791B24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74E4C688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B325740" w14:textId="461EA28E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1.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在标题、摘要和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或关键词中包含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“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基本医疗、初级保健、全科医学、基层医疗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”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和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或特定的该学科术语。</w:t>
            </w:r>
          </w:p>
        </w:tc>
        <w:tc>
          <w:tcPr>
            <w:tcW w:w="567" w:type="dxa"/>
          </w:tcPr>
          <w:p w14:paraId="554A2351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1839B804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9551FE8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1B5F8CC" w14:textId="1681B681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导言（背景）</w:t>
            </w:r>
          </w:p>
        </w:tc>
        <w:tc>
          <w:tcPr>
            <w:tcW w:w="759" w:type="dxa"/>
          </w:tcPr>
          <w:p w14:paraId="4D168B24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04037C0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7A1432D" w14:textId="14CB5979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2.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描述</w:t>
            </w:r>
            <w:r w:rsidR="00693716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开展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研究</w:t>
            </w:r>
            <w:r w:rsidR="00693716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的原因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，及其对基本医疗（初级保健）研究的重要性。</w:t>
            </w:r>
          </w:p>
        </w:tc>
        <w:tc>
          <w:tcPr>
            <w:tcW w:w="4161" w:type="dxa"/>
            <w:gridSpan w:val="5"/>
          </w:tcPr>
          <w:p w14:paraId="3082AD54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1AEADFD5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99E855A" w14:textId="051B43B4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2a.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解释研究</w:t>
            </w:r>
            <w:r w:rsidR="00693716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该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问题的</w:t>
            </w:r>
            <w:r w:rsidR="00693716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原因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，以及它与基本医疗（初级保健）的关系。</w:t>
            </w:r>
          </w:p>
        </w:tc>
        <w:tc>
          <w:tcPr>
            <w:tcW w:w="567" w:type="dxa"/>
          </w:tcPr>
          <w:p w14:paraId="316EB6AC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7F62AA50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072CCA5C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C5BD24F" w14:textId="25CAB00F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导言（背景）</w:t>
            </w:r>
          </w:p>
        </w:tc>
        <w:tc>
          <w:tcPr>
            <w:tcW w:w="759" w:type="dxa"/>
          </w:tcPr>
          <w:p w14:paraId="49A004F4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B298E67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1768B1D" w14:textId="4F08E801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2b.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描述研究</w:t>
            </w:r>
            <w:r w:rsidR="005D128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问题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在基本医疗（初级保健）背景，如基层医疗卫生机构中的重要性或相关性。</w:t>
            </w:r>
          </w:p>
        </w:tc>
        <w:tc>
          <w:tcPr>
            <w:tcW w:w="567" w:type="dxa"/>
          </w:tcPr>
          <w:p w14:paraId="7BC3A023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1AE35F4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FCB8E66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F22A3D6" w14:textId="642B1936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导言（背景）</w:t>
            </w:r>
          </w:p>
        </w:tc>
        <w:tc>
          <w:tcPr>
            <w:tcW w:w="759" w:type="dxa"/>
          </w:tcPr>
          <w:p w14:paraId="4EF43F34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33132680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2E22E6" w14:textId="696BF606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2c.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确定使用的任何理论、模型或框架，并解释为什么它适用于基本医疗（初级保健）</w:t>
            </w:r>
            <w:r w:rsidR="005D128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研究问题。</w:t>
            </w:r>
          </w:p>
        </w:tc>
        <w:tc>
          <w:tcPr>
            <w:tcW w:w="567" w:type="dxa"/>
          </w:tcPr>
          <w:p w14:paraId="4AFDCD09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05AFB94D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41646915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4420279D" w14:textId="5C46BFDD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导言（背景）</w:t>
            </w:r>
          </w:p>
        </w:tc>
        <w:tc>
          <w:tcPr>
            <w:tcW w:w="759" w:type="dxa"/>
          </w:tcPr>
          <w:p w14:paraId="209C9BD6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70EBED85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54ADE44" w14:textId="48BDE1B7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3.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描述研究团队的基本医疗（初级保健）经验和合作</w:t>
            </w:r>
            <w:r w:rsidR="000E43E5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情况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。</w:t>
            </w:r>
          </w:p>
        </w:tc>
        <w:tc>
          <w:tcPr>
            <w:tcW w:w="4161" w:type="dxa"/>
            <w:gridSpan w:val="5"/>
          </w:tcPr>
          <w:p w14:paraId="2C3463F8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7685DC4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1447E18" w14:textId="226CBAC2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3a.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描述研究团队在基本医疗（初级保健）实践和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或研究方面的专业知识和经验。</w:t>
            </w:r>
          </w:p>
        </w:tc>
        <w:tc>
          <w:tcPr>
            <w:tcW w:w="567" w:type="dxa"/>
          </w:tcPr>
          <w:p w14:paraId="3BA5FDD1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A06FD03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9254956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167B3BA4" w14:textId="2330551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10ABBC6D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D219890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F5A601E" w14:textId="149B3582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3b.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描述基本医疗（初级保健）患者、临床</w:t>
            </w:r>
            <w:r w:rsidR="00D92E3B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医务人员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、社区居民或其他利益相关者是否参与了研究过程，以及他们是如何参与的。</w:t>
            </w:r>
          </w:p>
        </w:tc>
        <w:tc>
          <w:tcPr>
            <w:tcW w:w="567" w:type="dxa"/>
          </w:tcPr>
          <w:p w14:paraId="29264DC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3D8337FE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6E07DD8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3ECB0845" w14:textId="77DB02EF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0E0912C4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50B142C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1AD92E8" w14:textId="21607207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4.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在基本医疗（初级保健）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背景中，描述研究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参与者和人群。</w:t>
            </w:r>
          </w:p>
        </w:tc>
        <w:tc>
          <w:tcPr>
            <w:tcW w:w="4161" w:type="dxa"/>
            <w:gridSpan w:val="5"/>
          </w:tcPr>
          <w:p w14:paraId="3CBBA08D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4A06E48A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DD79AAF" w14:textId="0EE5CC44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4a.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使用以人为</w:t>
            </w:r>
            <w:r w:rsidR="000E43E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本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的语言来指代研究人群和参与者，或使用基于患者偏好的术语。</w:t>
            </w:r>
          </w:p>
        </w:tc>
        <w:tc>
          <w:tcPr>
            <w:tcW w:w="567" w:type="dxa"/>
          </w:tcPr>
          <w:p w14:paraId="1356044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5EF671E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C53DABE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27FB73A1" w14:textId="7895B5CB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748FC1B3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5F96E4C5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EAB82E5" w14:textId="72D6F7CF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4b.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如果报告参与者的个人特征，请</w:t>
            </w:r>
            <w:r w:rsidR="00632868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数据来源、使用数据的理由，以及所使用分类方法的理由。</w:t>
            </w:r>
          </w:p>
        </w:tc>
        <w:tc>
          <w:tcPr>
            <w:tcW w:w="567" w:type="dxa"/>
          </w:tcPr>
          <w:p w14:paraId="74C98223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7192734B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A5E0ABF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24CEF6AA" w14:textId="06688D2E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32D990DB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D71CE95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56947FF" w14:textId="79D0A5EB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4c.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描述参与者和人群</w:t>
            </w:r>
            <w:r w:rsidR="00135E4F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特征的细节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，以便与其他基本医疗（初级保健）</w:t>
            </w:r>
            <w:r w:rsidR="00632868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患者人群进行比较。</w:t>
            </w:r>
          </w:p>
        </w:tc>
        <w:tc>
          <w:tcPr>
            <w:tcW w:w="567" w:type="dxa"/>
          </w:tcPr>
          <w:p w14:paraId="72FBD8A0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42B26DE8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522F39D1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78C9ED46" w14:textId="0800ADCB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75A09B46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EF58A18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AA7781F" w14:textId="2AFB012B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4d.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明确报告参与者是否与临床医疗团队有既往的医疗服务关系，或是新患者。</w:t>
            </w:r>
          </w:p>
        </w:tc>
        <w:tc>
          <w:tcPr>
            <w:tcW w:w="567" w:type="dxa"/>
          </w:tcPr>
          <w:p w14:paraId="65B82004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3B122BA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D8E1B47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6FB9473C" w14:textId="02996529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31EEBDD6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17E28723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CBF7BE9" w14:textId="7A68889D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bookmarkStart w:id="2" w:name="_Hlk173593216"/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5.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在基本医疗（初级保健）</w:t>
            </w:r>
            <w:r w:rsidR="00C274F4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背景中</w:t>
            </w:r>
            <w:r w:rsidR="00C274F4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，描述</w:t>
            </w:r>
            <w:r w:rsidR="000E43E5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所研究的疾病状况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。</w:t>
            </w:r>
            <w:bookmarkEnd w:id="2"/>
          </w:p>
        </w:tc>
        <w:tc>
          <w:tcPr>
            <w:tcW w:w="4161" w:type="dxa"/>
            <w:gridSpan w:val="5"/>
          </w:tcPr>
          <w:p w14:paraId="68978552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3721459F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8671637" w14:textId="7633DD3D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5a.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描述研究对象的病情是急性还是慢性。</w:t>
            </w:r>
          </w:p>
        </w:tc>
        <w:tc>
          <w:tcPr>
            <w:tcW w:w="567" w:type="dxa"/>
          </w:tcPr>
          <w:p w14:paraId="55CC2747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140BACD5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EF21949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48C0B7F2" w14:textId="70A3AE9F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245DA21F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545A246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278ADBF" w14:textId="3BA265FD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5b.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报告多病共存（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multimorbidity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）是如何被考虑的，以及它可能会如何影响对研究结果的解释。</w:t>
            </w:r>
          </w:p>
        </w:tc>
        <w:tc>
          <w:tcPr>
            <w:tcW w:w="567" w:type="dxa"/>
          </w:tcPr>
          <w:p w14:paraId="3AAE28B7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465CD463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724CC6FC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067A9667" w14:textId="10D34578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27E8B3C7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616CBF01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FAA9833" w14:textId="174DDF81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6.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在基本医疗（初级保健）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背景</w:t>
            </w:r>
            <w:r w:rsidR="000E43E5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中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，描述</w:t>
            </w:r>
            <w:r w:rsidR="000E43E5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所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研究的临床接触</w:t>
            </w:r>
            <w:r w:rsidR="000E43E5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情况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。</w:t>
            </w:r>
          </w:p>
        </w:tc>
        <w:tc>
          <w:tcPr>
            <w:tcW w:w="4161" w:type="dxa"/>
            <w:gridSpan w:val="5"/>
          </w:tcPr>
          <w:p w14:paraId="39CBFB19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7CFE248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747E5C9" w14:textId="65686F99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bookmarkStart w:id="3" w:name="_Hlk173594284"/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6a.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指明研究重点是</w:t>
            </w:r>
            <w:r w:rsidR="000E43E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单</w:t>
            </w:r>
            <w:r w:rsidR="00B13494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次</w:t>
            </w:r>
            <w:r w:rsidR="000E43E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的临床接触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还是长期的医疗照护过程。如果是</w:t>
            </w:r>
            <w:r w:rsidR="000E43E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单</w:t>
            </w:r>
            <w:r w:rsidR="00B13494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次</w:t>
            </w:r>
            <w:r w:rsidR="000E43E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的临床接触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，请指明是该研究条件下的首次访问还是随访访问。</w:t>
            </w:r>
            <w:bookmarkEnd w:id="3"/>
          </w:p>
        </w:tc>
        <w:tc>
          <w:tcPr>
            <w:tcW w:w="567" w:type="dxa"/>
          </w:tcPr>
          <w:p w14:paraId="2C4737CC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4334568A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49E8C645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020B329E" w14:textId="1ABF62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02A179F2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6C2BD6F9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DBC8EBD" w14:textId="2D303D82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7.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描述患者的医疗照护团队。</w:t>
            </w:r>
          </w:p>
        </w:tc>
        <w:tc>
          <w:tcPr>
            <w:tcW w:w="4161" w:type="dxa"/>
            <w:gridSpan w:val="5"/>
          </w:tcPr>
          <w:p w14:paraId="6EB9E24F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1045EFDF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BAD8507" w14:textId="62D97E20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7a.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如果医疗照护是由团队提供的，请描述团队成员及其职能。</w:t>
            </w:r>
          </w:p>
        </w:tc>
        <w:tc>
          <w:tcPr>
            <w:tcW w:w="567" w:type="dxa"/>
          </w:tcPr>
          <w:p w14:paraId="1AD504BC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792353B2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5B4EC4B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77DE1784" w14:textId="3B313DE8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1E391E23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C75E3FB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63B7C33" w14:textId="15A01D4E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7b.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对于不同类别的临床医务人员，请报告其职业、</w:t>
            </w:r>
            <w:r w:rsidR="000E43E5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专科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和资质。</w:t>
            </w:r>
          </w:p>
        </w:tc>
        <w:tc>
          <w:tcPr>
            <w:tcW w:w="567" w:type="dxa"/>
          </w:tcPr>
          <w:p w14:paraId="43189B3A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2207CCB9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045A814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2B4DDD0F" w14:textId="7BD828C3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65266176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C6C7E42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3D92544" w14:textId="728E2F19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lastRenderedPageBreak/>
              <w:t xml:space="preserve">8.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在基本医疗（初级保健）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背景中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，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描述研究的干预措施。</w:t>
            </w:r>
          </w:p>
        </w:tc>
        <w:tc>
          <w:tcPr>
            <w:tcW w:w="4161" w:type="dxa"/>
            <w:gridSpan w:val="5"/>
          </w:tcPr>
          <w:p w14:paraId="07964F4A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74508446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42B62D8" w14:textId="55C252E5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8a.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描述干预措施及其实施的细节，以便读者能够评估其在自身所处环境中的适用性。</w:t>
            </w:r>
          </w:p>
        </w:tc>
        <w:tc>
          <w:tcPr>
            <w:tcW w:w="567" w:type="dxa"/>
          </w:tcPr>
          <w:p w14:paraId="1F7BDF0C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E289C62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7045151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6BB051B0" w14:textId="57DD43A1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663AAECB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7671DA85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F947B9B" w14:textId="53B1CF36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8b.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描述患者、参与者、临床医生、团队或诊所的任何</w:t>
            </w:r>
            <w:r w:rsidR="005E2550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分类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或分组，以及在数据分析中如何处理它们。</w:t>
            </w:r>
          </w:p>
        </w:tc>
        <w:tc>
          <w:tcPr>
            <w:tcW w:w="567" w:type="dxa"/>
          </w:tcPr>
          <w:p w14:paraId="1E56AEC5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7E7B7DA6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62905173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5918444" w14:textId="51B6DBA0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4A8BF63A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4127C05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2B30419" w14:textId="26C51A35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8c.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描述医疗</w:t>
            </w:r>
            <w:r w:rsidR="004E4C14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卫生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体系的细节，以便与其他体系进行比较。</w:t>
            </w:r>
          </w:p>
        </w:tc>
        <w:tc>
          <w:tcPr>
            <w:tcW w:w="567" w:type="dxa"/>
          </w:tcPr>
          <w:p w14:paraId="68B0FE15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9106503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350007D2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D38D40F" w14:textId="347D5490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导言（背景）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/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讨论</w:t>
            </w:r>
          </w:p>
        </w:tc>
        <w:tc>
          <w:tcPr>
            <w:tcW w:w="759" w:type="dxa"/>
          </w:tcPr>
          <w:p w14:paraId="682C3C4E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5DFCEAA4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5782036" w14:textId="600035F6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9.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描述所使用的研究测量方法</w:t>
            </w:r>
            <w:r w:rsidR="00D74784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，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及其与基本医疗（初级保健）的相关性。</w:t>
            </w:r>
          </w:p>
        </w:tc>
        <w:tc>
          <w:tcPr>
            <w:tcW w:w="4161" w:type="dxa"/>
            <w:gridSpan w:val="5"/>
          </w:tcPr>
          <w:p w14:paraId="60635691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4E504EF1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45BAF79" w14:textId="676731A4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9a.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报告研究中使用的测量工具是否已在基本医疗（初级保健）人群或背景中进行验证。</w:t>
            </w:r>
          </w:p>
        </w:tc>
        <w:tc>
          <w:tcPr>
            <w:tcW w:w="567" w:type="dxa"/>
          </w:tcPr>
          <w:p w14:paraId="2C679458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1CB2B037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0E1EE2F5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1F59497" w14:textId="0BA43231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5552388D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25D1ED44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7ED88AD" w14:textId="5B97C046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9b.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描述所使用的测量工具对基本医疗（初级保健）患者及其医疗照护的意义。</w:t>
            </w:r>
          </w:p>
        </w:tc>
        <w:tc>
          <w:tcPr>
            <w:tcW w:w="567" w:type="dxa"/>
          </w:tcPr>
          <w:p w14:paraId="2EA13176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78F342D2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7577305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60E43CB0" w14:textId="1D49C6D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方法</w:t>
            </w:r>
          </w:p>
        </w:tc>
        <w:tc>
          <w:tcPr>
            <w:tcW w:w="759" w:type="dxa"/>
          </w:tcPr>
          <w:p w14:paraId="2EF91CC8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39781AFB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0B9DCFF" w14:textId="04D21EDB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9c.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报告的研究结果应能被基本医疗医务人员和患者</w:t>
            </w:r>
            <w:r w:rsidR="00272C76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进行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临床解读。</w:t>
            </w:r>
          </w:p>
        </w:tc>
        <w:tc>
          <w:tcPr>
            <w:tcW w:w="567" w:type="dxa"/>
          </w:tcPr>
          <w:p w14:paraId="55600877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031914C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68A0092B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5E8C9A6D" w14:textId="57BEE38A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结果</w:t>
            </w:r>
          </w:p>
        </w:tc>
        <w:tc>
          <w:tcPr>
            <w:tcW w:w="759" w:type="dxa"/>
          </w:tcPr>
          <w:p w14:paraId="530D1F56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38D2EAB5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34A2986" w14:textId="7CE85769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 xml:space="preserve">10. 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在基本医疗（初级保健）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的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背景中</w:t>
            </w:r>
            <w:r w:rsidR="001740D9"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，</w:t>
            </w: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讨论研究结果的含义。</w:t>
            </w:r>
          </w:p>
        </w:tc>
        <w:tc>
          <w:tcPr>
            <w:tcW w:w="4161" w:type="dxa"/>
            <w:gridSpan w:val="5"/>
          </w:tcPr>
          <w:p w14:paraId="44137095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1455885E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06B2992" w14:textId="13F804A7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10a.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讨论研究结果对</w:t>
            </w:r>
            <w:r w:rsidR="00BF08E7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科学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研究、患者照护、教育和政策的影响，特别强调其对基本医疗</w:t>
            </w:r>
            <w:r w:rsidR="008A5BE1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（初级保健）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的作用和意义。</w:t>
            </w:r>
          </w:p>
        </w:tc>
        <w:tc>
          <w:tcPr>
            <w:tcW w:w="567" w:type="dxa"/>
          </w:tcPr>
          <w:p w14:paraId="7A268739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331E96F6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37921B95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7B38F027" w14:textId="122FD3B5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讨论</w:t>
            </w:r>
          </w:p>
        </w:tc>
        <w:tc>
          <w:tcPr>
            <w:tcW w:w="759" w:type="dxa"/>
          </w:tcPr>
          <w:p w14:paraId="5261FDE1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5674C3FC" w14:textId="77777777" w:rsidTr="005D6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70B3165" w14:textId="05289C00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10b. </w:t>
            </w:r>
            <w:bookmarkStart w:id="4" w:name="_Hlk173495552"/>
            <w:r w:rsidR="00E4246C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讨论研究所提出的建议，对基本医疗</w:t>
            </w:r>
            <w:r w:rsidR="008A5BE1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（初级保健）</w:t>
            </w:r>
            <w:r w:rsidR="00E4246C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实际工作中的需求和优先事项的影响。</w:t>
            </w:r>
            <w:bookmarkEnd w:id="4"/>
          </w:p>
        </w:tc>
        <w:tc>
          <w:tcPr>
            <w:tcW w:w="567" w:type="dxa"/>
          </w:tcPr>
          <w:p w14:paraId="6372E64D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49FA066B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17D506AC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626DB91E" w14:textId="61E6BBBB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讨论</w:t>
            </w:r>
          </w:p>
        </w:tc>
        <w:tc>
          <w:tcPr>
            <w:tcW w:w="759" w:type="dxa"/>
          </w:tcPr>
          <w:p w14:paraId="26639C6D" w14:textId="77777777" w:rsidR="00062309" w:rsidRPr="00241637" w:rsidRDefault="00062309" w:rsidP="00DD6FF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tr w:rsidR="00062309" w:rsidRPr="00241637" w14:paraId="0C5B7C66" w14:textId="77777777" w:rsidTr="005D6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31350A9" w14:textId="3C927DA6" w:rsidR="00062309" w:rsidRPr="00241637" w:rsidRDefault="00062309" w:rsidP="00DD6FF9">
            <w:pPr>
              <w:spacing w:line="360" w:lineRule="auto"/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 xml:space="preserve">10c. 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对可能影响研究结果在不同基本医疗</w:t>
            </w:r>
            <w:r w:rsidR="008A5BE1"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（初级保健）</w:t>
            </w:r>
            <w:r w:rsidRPr="00241637">
              <w:rPr>
                <w:rFonts w:ascii="Times New Roman" w:eastAsia="新宋体" w:hAnsi="Times New Roman" w:cs="Times New Roman"/>
                <w:b w:val="0"/>
                <w:bCs w:val="0"/>
                <w:sz w:val="15"/>
                <w:szCs w:val="15"/>
              </w:rPr>
              <w:t>背景中的适用性的研究过程进行讨论。</w:t>
            </w:r>
          </w:p>
        </w:tc>
        <w:tc>
          <w:tcPr>
            <w:tcW w:w="567" w:type="dxa"/>
          </w:tcPr>
          <w:p w14:paraId="770A4F23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14:paraId="618AF98F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</w:tcPr>
          <w:p w14:paraId="2B94C8EE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</w:tcPr>
          <w:p w14:paraId="05ED0E1C" w14:textId="1B21633E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  <w:r w:rsidRPr="00241637">
              <w:rPr>
                <w:rFonts w:ascii="Times New Roman" w:eastAsia="新宋体" w:hAnsi="Times New Roman" w:cs="Times New Roman"/>
                <w:sz w:val="15"/>
                <w:szCs w:val="15"/>
              </w:rPr>
              <w:t>讨论</w:t>
            </w:r>
          </w:p>
        </w:tc>
        <w:tc>
          <w:tcPr>
            <w:tcW w:w="759" w:type="dxa"/>
          </w:tcPr>
          <w:p w14:paraId="7242EBC3" w14:textId="77777777" w:rsidR="00062309" w:rsidRPr="00241637" w:rsidRDefault="00062309" w:rsidP="00DD6F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宋体" w:hAnsi="Times New Roman" w:cs="Times New Roman"/>
                <w:sz w:val="15"/>
                <w:szCs w:val="15"/>
              </w:rPr>
            </w:pPr>
          </w:p>
        </w:tc>
      </w:tr>
      <w:bookmarkEnd w:id="1"/>
    </w:tbl>
    <w:p w14:paraId="62A14D04" w14:textId="77777777" w:rsidR="00062309" w:rsidRPr="00241637" w:rsidRDefault="00062309" w:rsidP="004C443E">
      <w:pPr>
        <w:spacing w:line="276" w:lineRule="auto"/>
        <w:rPr>
          <w:rFonts w:ascii="Times New Roman" w:eastAsia="新宋体" w:hAnsi="Times New Roman" w:cs="Times New Roman"/>
          <w:sz w:val="15"/>
          <w:szCs w:val="15"/>
        </w:rPr>
      </w:pPr>
    </w:p>
    <w:p w14:paraId="5C175D43" w14:textId="77777777" w:rsidR="00241637" w:rsidRPr="007E367C" w:rsidRDefault="00241637" w:rsidP="004C443E">
      <w:pPr>
        <w:spacing w:line="276" w:lineRule="auto"/>
        <w:rPr>
          <w:rFonts w:ascii="Times New Roman" w:eastAsia="新宋体" w:hAnsi="Times New Roman" w:cs="Times New Roman"/>
          <w:b/>
          <w:bCs/>
        </w:rPr>
      </w:pPr>
      <w:r w:rsidRPr="007E367C">
        <w:rPr>
          <w:rFonts w:ascii="Times New Roman" w:eastAsia="新宋体" w:hAnsi="Times New Roman" w:cs="Times New Roman" w:hint="eastAsia"/>
          <w:b/>
          <w:bCs/>
        </w:rPr>
        <w:t>作者感谢翻译小组成员（按拼音排序）：</w:t>
      </w:r>
    </w:p>
    <w:p w14:paraId="0761B6A0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陈庆奇博士，香港大学家庭医学和初级保健系，香港，中国；</w:t>
      </w:r>
    </w:p>
    <w:p w14:paraId="4AA7BF16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顾杰博士，复旦大学附属中山医院全科医学科，复旦大学附属中山医院国际医疗部，上海，中国；</w:t>
      </w:r>
    </w:p>
    <w:p w14:paraId="205A9A38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刘晨曦博士，华中科技大学同济医学院医药卫生管理学院，武汉，中国；</w:t>
      </w:r>
    </w:p>
    <w:p w14:paraId="4EDB070C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秦江梅教授，国家卫生健康</w:t>
      </w:r>
      <w:proofErr w:type="gramStart"/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委卫生</w:t>
      </w:r>
      <w:proofErr w:type="gramEnd"/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发展研究中心，北京，中国；</w:t>
      </w:r>
    </w:p>
    <w:p w14:paraId="43AA33BF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汪洋博士，同济大学附属杨浦医院全科医学科，上海市全科医学与社区卫生发展研究中心，上海，中国；</w:t>
      </w:r>
    </w:p>
    <w:p w14:paraId="738FFECD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杨辉教授，</w:t>
      </w: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Monash</w:t>
      </w: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大学公共卫生与预防医学学院，墨尔本，澳大利亚；</w:t>
      </w:r>
    </w:p>
    <w:p w14:paraId="762EE532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张拓红教授，北京大学公共卫生学院，北京，中国；</w:t>
      </w:r>
    </w:p>
    <w:p w14:paraId="001BB092" w14:textId="77777777" w:rsidR="00241637" w:rsidRPr="00DD6FF9" w:rsidRDefault="00241637" w:rsidP="004C443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Times New Roman" w:eastAsia="新宋体" w:hAnsi="Times New Roman" w:cs="Times New Roman"/>
          <w:sz w:val="18"/>
          <w:szCs w:val="18"/>
        </w:rPr>
      </w:pP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赵洋博士，新南威尔士大学乔</w:t>
      </w:r>
      <w:proofErr w:type="gramStart"/>
      <w:r w:rsidRPr="00DD6FF9">
        <w:rPr>
          <w:rFonts w:ascii="Times New Roman" w:eastAsia="新宋体" w:hAnsi="Times New Roman" w:cs="Times New Roman" w:hint="eastAsia"/>
          <w:sz w:val="18"/>
          <w:szCs w:val="18"/>
        </w:rPr>
        <w:t>治全球</w:t>
      </w:r>
      <w:proofErr w:type="gramEnd"/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健康研究院，墨尔本大学人口与全球健康学院，悉尼</w:t>
      </w: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/</w:t>
      </w:r>
      <w:r w:rsidRPr="00DD6FF9">
        <w:rPr>
          <w:rFonts w:ascii="Times New Roman" w:eastAsia="新宋体" w:hAnsi="Times New Roman" w:cs="Times New Roman" w:hint="eastAsia"/>
          <w:sz w:val="18"/>
          <w:szCs w:val="18"/>
        </w:rPr>
        <w:t>墨尔本，澳大利亚。</w:t>
      </w:r>
    </w:p>
    <w:p w14:paraId="10851300" w14:textId="77777777" w:rsidR="004F2B80" w:rsidRDefault="004F2B80" w:rsidP="004C443E">
      <w:pPr>
        <w:spacing w:line="276" w:lineRule="auto"/>
        <w:rPr>
          <w:rFonts w:ascii="Times New Roman" w:eastAsia="新宋体" w:hAnsi="Times New Roman" w:cs="Times New Roman"/>
        </w:rPr>
      </w:pPr>
    </w:p>
    <w:p w14:paraId="552D4EF8" w14:textId="77777777" w:rsidR="004F2B80" w:rsidRPr="004F2B80" w:rsidRDefault="004F2B80" w:rsidP="004C443E">
      <w:pPr>
        <w:widowControl/>
        <w:spacing w:line="276" w:lineRule="auto"/>
        <w:jc w:val="lef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4F2B80">
        <w:rPr>
          <w:rFonts w:ascii="Calibri" w:eastAsia="宋体" w:hAnsi="Calibri" w:cs="Calibri"/>
          <w:kern w:val="0"/>
          <w:sz w:val="24"/>
          <w:szCs w:val="24"/>
          <w14:ligatures w14:val="none"/>
        </w:rPr>
        <w:t xml:space="preserve">©2022. WR Phillips and E </w:t>
      </w:r>
      <w:proofErr w:type="spellStart"/>
      <w:r w:rsidRPr="004F2B80">
        <w:rPr>
          <w:rFonts w:ascii="Calibri" w:eastAsia="宋体" w:hAnsi="Calibri" w:cs="Calibri"/>
          <w:kern w:val="0"/>
          <w:sz w:val="24"/>
          <w:szCs w:val="24"/>
          <w14:ligatures w14:val="none"/>
        </w:rPr>
        <w:t>Sturgiss</w:t>
      </w:r>
      <w:proofErr w:type="spellEnd"/>
      <w:r w:rsidRPr="004F2B80">
        <w:rPr>
          <w:rFonts w:ascii="Calibri" w:eastAsia="宋体" w:hAnsi="Calibri" w:cs="Calibri"/>
          <w:kern w:val="0"/>
          <w:sz w:val="24"/>
          <w:szCs w:val="24"/>
          <w14:ligatures w14:val="none"/>
        </w:rPr>
        <w:t>. All rights reserved.</w:t>
      </w:r>
    </w:p>
    <w:p w14:paraId="4EBFF59C" w14:textId="77777777" w:rsidR="004F2B80" w:rsidRPr="004F2B80" w:rsidRDefault="004F2B80" w:rsidP="004C443E">
      <w:pPr>
        <w:spacing w:line="276" w:lineRule="auto"/>
        <w:rPr>
          <w:rFonts w:ascii="Times New Roman" w:eastAsia="新宋体" w:hAnsi="Times New Roman" w:cs="Times New Roman"/>
        </w:rPr>
      </w:pPr>
    </w:p>
    <w:p w14:paraId="39EAEC73" w14:textId="7CC63CCC" w:rsidR="00A47EE5" w:rsidRPr="00241637" w:rsidRDefault="00A47EE5" w:rsidP="004C443E">
      <w:pPr>
        <w:spacing w:line="276" w:lineRule="auto"/>
        <w:rPr>
          <w:rFonts w:hint="eastAsia"/>
        </w:rPr>
      </w:pPr>
    </w:p>
    <w:sectPr w:rsidR="00A47EE5" w:rsidRPr="0024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1334" w14:textId="77777777" w:rsidR="00C85F3E" w:rsidRDefault="00C85F3E" w:rsidP="00062309">
      <w:pPr>
        <w:rPr>
          <w:rFonts w:hint="eastAsia"/>
        </w:rPr>
      </w:pPr>
      <w:r>
        <w:separator/>
      </w:r>
    </w:p>
  </w:endnote>
  <w:endnote w:type="continuationSeparator" w:id="0">
    <w:p w14:paraId="675A6F7E" w14:textId="77777777" w:rsidR="00C85F3E" w:rsidRDefault="00C85F3E" w:rsidP="000623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FBC0" w14:textId="77777777" w:rsidR="00C85F3E" w:rsidRDefault="00C85F3E" w:rsidP="00062309">
      <w:pPr>
        <w:rPr>
          <w:rFonts w:hint="eastAsia"/>
        </w:rPr>
      </w:pPr>
      <w:r>
        <w:separator/>
      </w:r>
    </w:p>
  </w:footnote>
  <w:footnote w:type="continuationSeparator" w:id="0">
    <w:p w14:paraId="7F5FF8B1" w14:textId="77777777" w:rsidR="00C85F3E" w:rsidRDefault="00C85F3E" w:rsidP="000623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B2A99"/>
    <w:multiLevelType w:val="hybridMultilevel"/>
    <w:tmpl w:val="7AF0A642"/>
    <w:lvl w:ilvl="0" w:tplc="57F4ABA6">
      <w:numFmt w:val="bullet"/>
      <w:lvlText w:val="-"/>
      <w:lvlJc w:val="left"/>
      <w:pPr>
        <w:ind w:left="360" w:hanging="360"/>
      </w:pPr>
      <w:rPr>
        <w:rFonts w:ascii="Times New Roman" w:eastAsia="新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669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35"/>
    <w:rsid w:val="00062309"/>
    <w:rsid w:val="000A45E2"/>
    <w:rsid w:val="000C3057"/>
    <w:rsid w:val="000E43E5"/>
    <w:rsid w:val="00135E4F"/>
    <w:rsid w:val="00137F62"/>
    <w:rsid w:val="00143B90"/>
    <w:rsid w:val="001740D9"/>
    <w:rsid w:val="001F76F9"/>
    <w:rsid w:val="00217C79"/>
    <w:rsid w:val="00241637"/>
    <w:rsid w:val="00272C76"/>
    <w:rsid w:val="00285EDC"/>
    <w:rsid w:val="002A3719"/>
    <w:rsid w:val="0030664B"/>
    <w:rsid w:val="00392421"/>
    <w:rsid w:val="00437D01"/>
    <w:rsid w:val="00447788"/>
    <w:rsid w:val="004B29EA"/>
    <w:rsid w:val="004C443E"/>
    <w:rsid w:val="004E4C14"/>
    <w:rsid w:val="004F2B80"/>
    <w:rsid w:val="00503A1D"/>
    <w:rsid w:val="0051025C"/>
    <w:rsid w:val="005A60AF"/>
    <w:rsid w:val="005C70EC"/>
    <w:rsid w:val="005D1285"/>
    <w:rsid w:val="005D63D6"/>
    <w:rsid w:val="005E2550"/>
    <w:rsid w:val="00600AE2"/>
    <w:rsid w:val="00632868"/>
    <w:rsid w:val="00670765"/>
    <w:rsid w:val="006853DC"/>
    <w:rsid w:val="00692EC8"/>
    <w:rsid w:val="00693716"/>
    <w:rsid w:val="006C44B7"/>
    <w:rsid w:val="0079724E"/>
    <w:rsid w:val="007D6935"/>
    <w:rsid w:val="00847BC8"/>
    <w:rsid w:val="00854F90"/>
    <w:rsid w:val="00857381"/>
    <w:rsid w:val="008A5BE1"/>
    <w:rsid w:val="00900F52"/>
    <w:rsid w:val="0091215F"/>
    <w:rsid w:val="00921F2F"/>
    <w:rsid w:val="009526CB"/>
    <w:rsid w:val="00990528"/>
    <w:rsid w:val="00A0338A"/>
    <w:rsid w:val="00A10C3F"/>
    <w:rsid w:val="00A47EE5"/>
    <w:rsid w:val="00A537C9"/>
    <w:rsid w:val="00A90CB6"/>
    <w:rsid w:val="00AB17EA"/>
    <w:rsid w:val="00B117B1"/>
    <w:rsid w:val="00B13494"/>
    <w:rsid w:val="00BC715C"/>
    <w:rsid w:val="00BF08E7"/>
    <w:rsid w:val="00C274F4"/>
    <w:rsid w:val="00C85F3E"/>
    <w:rsid w:val="00CA46E9"/>
    <w:rsid w:val="00CE65A3"/>
    <w:rsid w:val="00D076BD"/>
    <w:rsid w:val="00D266E9"/>
    <w:rsid w:val="00D45FBF"/>
    <w:rsid w:val="00D74784"/>
    <w:rsid w:val="00D86C0E"/>
    <w:rsid w:val="00D92E3B"/>
    <w:rsid w:val="00DD6FF9"/>
    <w:rsid w:val="00E402BC"/>
    <w:rsid w:val="00E4246C"/>
    <w:rsid w:val="00EB4D37"/>
    <w:rsid w:val="00ED079F"/>
    <w:rsid w:val="00F03694"/>
    <w:rsid w:val="00F44516"/>
    <w:rsid w:val="00FB5826"/>
    <w:rsid w:val="00FC569F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B89113"/>
  <w15:chartTrackingRefBased/>
  <w15:docId w15:val="{E4C9A758-139B-4F91-BFB6-BED267E2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3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309"/>
    <w:rPr>
      <w:sz w:val="18"/>
      <w:szCs w:val="18"/>
    </w:rPr>
  </w:style>
  <w:style w:type="table" w:styleId="a7">
    <w:name w:val="Table Grid"/>
    <w:basedOn w:val="a1"/>
    <w:uiPriority w:val="39"/>
    <w:rsid w:val="0006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D63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Revision"/>
    <w:hidden/>
    <w:uiPriority w:val="99"/>
    <w:semiHidden/>
    <w:rsid w:val="00D076BD"/>
  </w:style>
  <w:style w:type="paragraph" w:styleId="a9">
    <w:name w:val="List Paragraph"/>
    <w:basedOn w:val="a"/>
    <w:uiPriority w:val="34"/>
    <w:qFormat/>
    <w:rsid w:val="00241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8133-86A1-4958-889B-511FA6AA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Wang</dc:creator>
  <cp:keywords/>
  <dc:description/>
  <cp:lastModifiedBy>Yang Wang</cp:lastModifiedBy>
  <cp:revision>10</cp:revision>
  <dcterms:created xsi:type="dcterms:W3CDTF">2024-08-11T03:37:00Z</dcterms:created>
  <dcterms:modified xsi:type="dcterms:W3CDTF">2024-10-17T08:23:00Z</dcterms:modified>
</cp:coreProperties>
</file>